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中纺院（浙江）技术研究院有限公司职业经理人副总经理</w:t>
      </w:r>
    </w:p>
    <w:p>
      <w:pPr>
        <w:widowControl/>
        <w:ind w:firstLine="3213" w:firstLineChars="10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公开招聘报名表</w:t>
      </w:r>
      <w:bookmarkEnd w:id="0"/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0"/>
        <w:gridCol w:w="1269"/>
        <w:gridCol w:w="7"/>
        <w:gridCol w:w="1260"/>
        <w:gridCol w:w="1231"/>
        <w:gridCol w:w="1270"/>
        <w:gridCol w:w="126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应聘岗位</w:t>
            </w:r>
          </w:p>
        </w:tc>
        <w:tc>
          <w:tcPr>
            <w:tcW w:w="7818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 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  别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    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    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  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 生 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户口所在地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参加工作时   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入党时间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全日制教育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在职教育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专业技术职称/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职（执）业资格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54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工作简历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学习经历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获奖情况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近期主要工作业绩</w:t>
            </w:r>
          </w:p>
        </w:tc>
        <w:tc>
          <w:tcPr>
            <w:tcW w:w="843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个人声明</w:t>
            </w:r>
          </w:p>
        </w:tc>
        <w:tc>
          <w:tcPr>
            <w:tcW w:w="843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签   字：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71C4"/>
    <w:rsid w:val="594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2020-12-15T08:48:00Z</dcterms:created>
  <dc:creator>滴滴答＆啦啦啦</dc:creator>
  <cp:lastModifiedBy>滴滴答＆啦啦啦</cp:lastModifiedBy>
  <dcterms:modified xsi:type="dcterms:W3CDTF">2020-12-15T08:49:29Z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